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59122" w14:textId="3A6E7F48" w:rsidR="000B0C32" w:rsidRPr="000B0C32" w:rsidRDefault="005A006B" w:rsidP="00D928BC">
      <w:pPr>
        <w:pStyle w:val="ListParagraph"/>
        <w:ind w:left="0"/>
        <w:rPr>
          <w:b/>
          <w:bCs/>
        </w:rPr>
      </w:pPr>
      <w:r w:rsidRPr="000B0C32">
        <w:rPr>
          <w:b/>
          <w:bCs/>
        </w:rPr>
        <w:t>Dunns Creek Road</w:t>
      </w:r>
      <w:r w:rsidR="00D928BC">
        <w:rPr>
          <w:b/>
          <w:bCs/>
        </w:rPr>
        <w:t xml:space="preserve"> - </w:t>
      </w:r>
      <w:r w:rsidR="000B0C32" w:rsidRPr="000B0C32">
        <w:rPr>
          <w:b/>
          <w:bCs/>
        </w:rPr>
        <w:t>Opposition to Options 2A, 2B and 2C</w:t>
      </w:r>
    </w:p>
    <w:p w14:paraId="118DA2F1" w14:textId="77777777" w:rsidR="000B0C32" w:rsidRDefault="000B0C32" w:rsidP="00036C15"/>
    <w:p w14:paraId="01B0A603" w14:textId="2AF1AFA9" w:rsidR="00036C15" w:rsidRPr="00036C15" w:rsidRDefault="009305B4" w:rsidP="00036C15">
      <w:r>
        <w:t>We</w:t>
      </w:r>
      <w:r w:rsidR="00036C15" w:rsidRPr="00036C15">
        <w:t xml:space="preserve"> wish to state our objection to routes suggested in the Stantec Report for Dunn’s Creek Road that commence on Old </w:t>
      </w:r>
      <w:proofErr w:type="spellStart"/>
      <w:r w:rsidR="00036C15" w:rsidRPr="00036C15">
        <w:t>Cooma</w:t>
      </w:r>
      <w:proofErr w:type="spellEnd"/>
      <w:r w:rsidR="00036C15" w:rsidRPr="00036C15">
        <w:t xml:space="preserve"> Road and then run through the rural residential area of </w:t>
      </w:r>
      <w:proofErr w:type="spellStart"/>
      <w:r w:rsidR="00036C15" w:rsidRPr="00036C15">
        <w:t>Fernleigh</w:t>
      </w:r>
      <w:proofErr w:type="spellEnd"/>
      <w:r w:rsidR="00036C15" w:rsidRPr="00036C15">
        <w:t xml:space="preserve"> Park estate.</w:t>
      </w:r>
    </w:p>
    <w:p w14:paraId="70DD65E1" w14:textId="77777777" w:rsidR="00036C15" w:rsidRPr="00036C15" w:rsidRDefault="00036C15" w:rsidP="00036C15">
      <w:r w:rsidRPr="00036C15">
        <w:t xml:space="preserve">These are Options 2A, 2B and 2C which were never part of the original planning. These options target the most highly populated area on the west side of Old </w:t>
      </w:r>
      <w:proofErr w:type="spellStart"/>
      <w:r w:rsidRPr="00036C15">
        <w:t>Cooma</w:t>
      </w:r>
      <w:proofErr w:type="spellEnd"/>
      <w:r w:rsidRPr="00036C15">
        <w:t xml:space="preserve"> Road between </w:t>
      </w:r>
      <w:proofErr w:type="spellStart"/>
      <w:r w:rsidRPr="00036C15">
        <w:t>Googong</w:t>
      </w:r>
      <w:proofErr w:type="spellEnd"/>
      <w:r w:rsidRPr="00036C15">
        <w:t xml:space="preserve"> and </w:t>
      </w:r>
      <w:proofErr w:type="spellStart"/>
      <w:r w:rsidRPr="00036C15">
        <w:t>Karabar</w:t>
      </w:r>
      <w:proofErr w:type="spellEnd"/>
      <w:r w:rsidRPr="00036C15">
        <w:t>.  They should be taken off the table and totally rejected as they would have a serious social and economic impact on what is a long established and close-knit rural residential community.</w:t>
      </w:r>
    </w:p>
    <w:p w14:paraId="789A49B2" w14:textId="625787C6" w:rsidR="00036C15" w:rsidRPr="00036C15" w:rsidRDefault="00036C15" w:rsidP="00036C15">
      <w:r w:rsidRPr="00036C15">
        <w:t>To begin with, as many as 31 properties would be directly impacted with some residents losing their properties and their homes</w:t>
      </w:r>
      <w:r w:rsidR="00742210">
        <w:t>. M</w:t>
      </w:r>
      <w:r w:rsidRPr="00036C15">
        <w:t>any others would have a road running through a part of their property</w:t>
      </w:r>
      <w:r w:rsidR="000F54B5">
        <w:t>, most of which are small acreage</w:t>
      </w:r>
      <w:r w:rsidRPr="00036C15">
        <w:t>.  Almost all residents would be impacted by the sight of the road, as well as noise.  Noise travels further in a rural environment and the report fails to acknowledge this.</w:t>
      </w:r>
    </w:p>
    <w:p w14:paraId="520A243B" w14:textId="429CE19A" w:rsidR="00036C15" w:rsidRPr="00036C15" w:rsidRDefault="00036C15" w:rsidP="00036C15">
      <w:r w:rsidRPr="00036C15">
        <w:t xml:space="preserve">Each one of these options would undo years of work by local residents to improve, develop and sustain the natural environment in the area.  This work has included planting thousands of trees and shrubs, restoration of creeks, creating habitats for all forms of wildlife, including establishing animal corridors. </w:t>
      </w:r>
      <w:r w:rsidR="00785F29">
        <w:t>W</w:t>
      </w:r>
      <w:r w:rsidRPr="00036C15">
        <w:t>e would argue that the biodiversity value of the area is as high or higher than other options. </w:t>
      </w:r>
    </w:p>
    <w:p w14:paraId="6A1CBAEE" w14:textId="77777777" w:rsidR="00036C15" w:rsidRPr="00036C15" w:rsidRDefault="00036C15" w:rsidP="00036C15">
      <w:r w:rsidRPr="00036C15">
        <w:t xml:space="preserve">More than this </w:t>
      </w:r>
      <w:proofErr w:type="spellStart"/>
      <w:r w:rsidRPr="00036C15">
        <w:t>Fernleigh</w:t>
      </w:r>
      <w:proofErr w:type="spellEnd"/>
      <w:r w:rsidRPr="00036C15">
        <w:t xml:space="preserve"> Park is a busy social hub. The community hall is the </w:t>
      </w:r>
      <w:proofErr w:type="spellStart"/>
      <w:r w:rsidRPr="00036C15">
        <w:t>centre</w:t>
      </w:r>
      <w:proofErr w:type="spellEnd"/>
      <w:r w:rsidRPr="00036C15">
        <w:t xml:space="preserve"> for local functions, birthday parties, weddings, exercise classes, youth activities such as Scouts, the mobile library and much more. </w:t>
      </w:r>
    </w:p>
    <w:p w14:paraId="6B3C31F2" w14:textId="6447048E" w:rsidR="00036C15" w:rsidRPr="00036C15" w:rsidRDefault="009305B4" w:rsidP="00036C15">
      <w:r>
        <w:t>We</w:t>
      </w:r>
      <w:r w:rsidR="00036C15" w:rsidRPr="00036C15">
        <w:t xml:space="preserve"> have chosen to live in a rural environment that is mostly quiet and peaceful. </w:t>
      </w:r>
      <w:r w:rsidR="00742210">
        <w:t>T</w:t>
      </w:r>
      <w:r w:rsidR="00036C15" w:rsidRPr="00036C15">
        <w:t>his is our forever home and a great deal of effort has gone into buildings, gardens, farm land, water resources and pastures.</w:t>
      </w:r>
    </w:p>
    <w:p w14:paraId="7F5509EB" w14:textId="77777777" w:rsidR="00036C15" w:rsidRPr="00036C15" w:rsidRDefault="00036C15" w:rsidP="00036C15">
      <w:r w:rsidRPr="00036C15">
        <w:t>Any one of the proposed road alignment options would do great damage to our chosen lifestyle.</w:t>
      </w:r>
    </w:p>
    <w:p w14:paraId="7C6A8A0F" w14:textId="386385F7" w:rsidR="00036C15" w:rsidRPr="00036C15" w:rsidRDefault="009305B4" w:rsidP="00036C15">
      <w:r>
        <w:t>We be</w:t>
      </w:r>
      <w:r w:rsidR="00036C15" w:rsidRPr="00036C15">
        <w:t>lieve there are serious issues that the Stantec Report simply does not cover or grossly understates.</w:t>
      </w:r>
    </w:p>
    <w:p w14:paraId="1E3F4DDF" w14:textId="77777777" w:rsidR="00036C15" w:rsidRPr="00036C15" w:rsidRDefault="00036C15" w:rsidP="00036C15">
      <w:r w:rsidRPr="00036C15">
        <w:t>Dunn’s Creek Road would surely have a major social and economic impact on the community and many properties would be hugely devalued. </w:t>
      </w:r>
      <w:r w:rsidR="00817469">
        <w:t xml:space="preserve"> This would </w:t>
      </w:r>
      <w:r w:rsidR="00DB6637">
        <w:t xml:space="preserve">also </w:t>
      </w:r>
      <w:r w:rsidR="009435AD">
        <w:t>impact</w:t>
      </w:r>
      <w:r w:rsidR="00DB6637">
        <w:t xml:space="preserve"> future ge</w:t>
      </w:r>
      <w:r w:rsidR="009435AD">
        <w:t>ner</w:t>
      </w:r>
      <w:r w:rsidR="00DB6637">
        <w:t>a</w:t>
      </w:r>
      <w:r w:rsidR="009435AD">
        <w:t>t</w:t>
      </w:r>
      <w:r w:rsidR="00DB6637">
        <w:t>ions’ inheritance</w:t>
      </w:r>
    </w:p>
    <w:p w14:paraId="7D9B378E" w14:textId="77777777" w:rsidR="00036C15" w:rsidRPr="00036C15" w:rsidRDefault="00036C15" w:rsidP="00036C15">
      <w:r w:rsidRPr="00036C15">
        <w:lastRenderedPageBreak/>
        <w:t>The estimated cost is huge and would no doubt be reflected in council rates. Rate increases continue to affect the cost of living.</w:t>
      </w:r>
    </w:p>
    <w:p w14:paraId="46AF30BB" w14:textId="19268840" w:rsidR="00036C15" w:rsidRPr="00036C15" w:rsidRDefault="00151B46" w:rsidP="00036C15">
      <w:r>
        <w:t>P</w:t>
      </w:r>
      <w:r w:rsidR="00036C15" w:rsidRPr="00036C15">
        <w:t xml:space="preserve">revious councils and the administrator failed to act to have the road </w:t>
      </w:r>
      <w:proofErr w:type="spellStart"/>
      <w:r w:rsidR="00036C15" w:rsidRPr="00036C15">
        <w:t>gazetted</w:t>
      </w:r>
      <w:proofErr w:type="spellEnd"/>
      <w:r w:rsidR="00036C15" w:rsidRPr="00036C15">
        <w:t xml:space="preserve"> years ago. To penalize the people of </w:t>
      </w:r>
      <w:proofErr w:type="spellStart"/>
      <w:r w:rsidR="00036C15" w:rsidRPr="00036C15">
        <w:t>Fernleigh</w:t>
      </w:r>
      <w:proofErr w:type="spellEnd"/>
      <w:r w:rsidR="00036C15" w:rsidRPr="00036C15">
        <w:t xml:space="preserve"> Park and Old </w:t>
      </w:r>
      <w:proofErr w:type="spellStart"/>
      <w:r w:rsidR="00036C15" w:rsidRPr="00036C15">
        <w:t>Cooma</w:t>
      </w:r>
      <w:proofErr w:type="spellEnd"/>
      <w:r w:rsidR="00036C15" w:rsidRPr="00036C15">
        <w:t xml:space="preserve"> Road for this inaction is manifestly unjust. </w:t>
      </w:r>
    </w:p>
    <w:p w14:paraId="49ED505F" w14:textId="77777777" w:rsidR="00F75F79" w:rsidRDefault="00F75F79"/>
    <w:p w14:paraId="701C97BE" w14:textId="77777777" w:rsidR="00D928BC" w:rsidRDefault="00D928BC"/>
    <w:p w14:paraId="30312F91" w14:textId="77777777" w:rsidR="00657513" w:rsidRPr="00D928BC" w:rsidRDefault="00657513">
      <w:pPr>
        <w:rPr>
          <w:b/>
          <w:bCs/>
        </w:rPr>
      </w:pPr>
      <w:r w:rsidRPr="00D928BC">
        <w:rPr>
          <w:b/>
          <w:bCs/>
        </w:rPr>
        <w:t>Name:</w:t>
      </w:r>
      <w:r w:rsidRPr="00D928BC">
        <w:rPr>
          <w:b/>
          <w:bCs/>
        </w:rPr>
        <w:tab/>
      </w:r>
      <w:r w:rsidRPr="00D928BC">
        <w:rPr>
          <w:b/>
          <w:bCs/>
        </w:rPr>
        <w:tab/>
      </w:r>
      <w:r w:rsidRPr="00D928BC">
        <w:rPr>
          <w:b/>
          <w:bCs/>
        </w:rPr>
        <w:tab/>
      </w:r>
      <w:r w:rsidRPr="00D928BC">
        <w:rPr>
          <w:b/>
          <w:bCs/>
        </w:rPr>
        <w:tab/>
      </w:r>
      <w:r w:rsidRPr="00D928BC">
        <w:rPr>
          <w:b/>
          <w:bCs/>
        </w:rPr>
        <w:tab/>
      </w:r>
      <w:r w:rsidRPr="00D928BC">
        <w:rPr>
          <w:b/>
          <w:bCs/>
        </w:rPr>
        <w:tab/>
        <w:t>Signature:</w:t>
      </w:r>
    </w:p>
    <w:p w14:paraId="69FAAC75" w14:textId="77777777" w:rsidR="00657513" w:rsidRPr="00D928BC" w:rsidRDefault="00657513">
      <w:pPr>
        <w:rPr>
          <w:b/>
          <w:bCs/>
        </w:rPr>
      </w:pPr>
    </w:p>
    <w:p w14:paraId="50B6FC17" w14:textId="13F64FF5" w:rsidR="00657513" w:rsidRPr="00D928BC" w:rsidRDefault="00657513">
      <w:pPr>
        <w:rPr>
          <w:b/>
          <w:bCs/>
        </w:rPr>
      </w:pPr>
      <w:r w:rsidRPr="00D928BC">
        <w:rPr>
          <w:b/>
          <w:bCs/>
        </w:rPr>
        <w:t>Address:</w:t>
      </w:r>
      <w:r w:rsidRPr="00D928BC">
        <w:rPr>
          <w:b/>
          <w:bCs/>
        </w:rPr>
        <w:tab/>
      </w:r>
      <w:r w:rsidRPr="00D928BC">
        <w:rPr>
          <w:b/>
          <w:bCs/>
        </w:rPr>
        <w:tab/>
      </w:r>
      <w:r w:rsidRPr="00D928BC">
        <w:rPr>
          <w:b/>
          <w:bCs/>
        </w:rPr>
        <w:tab/>
      </w:r>
      <w:r w:rsidR="00D928BC">
        <w:rPr>
          <w:b/>
          <w:bCs/>
        </w:rPr>
        <w:tab/>
      </w:r>
      <w:r w:rsidRPr="00D928BC">
        <w:rPr>
          <w:b/>
          <w:bCs/>
        </w:rPr>
        <w:tab/>
      </w:r>
      <w:r w:rsidRPr="00D928BC">
        <w:rPr>
          <w:b/>
          <w:bCs/>
        </w:rPr>
        <w:tab/>
        <w:t xml:space="preserve">Email: </w:t>
      </w:r>
    </w:p>
    <w:p w14:paraId="2A479A9E" w14:textId="77777777" w:rsidR="00805C82" w:rsidRPr="00D928BC" w:rsidRDefault="00805C82">
      <w:pPr>
        <w:rPr>
          <w:b/>
          <w:bCs/>
        </w:rPr>
      </w:pPr>
    </w:p>
    <w:p w14:paraId="58042E31" w14:textId="6F43CB21" w:rsidR="00805C82" w:rsidRPr="00D928BC" w:rsidRDefault="00805C82">
      <w:pPr>
        <w:rPr>
          <w:b/>
          <w:bCs/>
        </w:rPr>
      </w:pPr>
      <w:r w:rsidRPr="00D928BC">
        <w:rPr>
          <w:b/>
          <w:bCs/>
        </w:rPr>
        <w:t>Date:</w:t>
      </w:r>
    </w:p>
    <w:sectPr w:rsidR="00805C82" w:rsidRPr="00D92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168FA"/>
    <w:multiLevelType w:val="hybridMultilevel"/>
    <w:tmpl w:val="26BC7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8858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C15"/>
    <w:rsid w:val="00036C15"/>
    <w:rsid w:val="000B0C32"/>
    <w:rsid w:val="000F54B5"/>
    <w:rsid w:val="00151B46"/>
    <w:rsid w:val="001727C5"/>
    <w:rsid w:val="002D0F66"/>
    <w:rsid w:val="003C4547"/>
    <w:rsid w:val="00474548"/>
    <w:rsid w:val="004E1AC2"/>
    <w:rsid w:val="005A006B"/>
    <w:rsid w:val="00657513"/>
    <w:rsid w:val="00687E92"/>
    <w:rsid w:val="00742210"/>
    <w:rsid w:val="00785F29"/>
    <w:rsid w:val="007D4E04"/>
    <w:rsid w:val="00805C82"/>
    <w:rsid w:val="00817469"/>
    <w:rsid w:val="009305B4"/>
    <w:rsid w:val="009435AD"/>
    <w:rsid w:val="00A67799"/>
    <w:rsid w:val="00AA34BA"/>
    <w:rsid w:val="00C2496D"/>
    <w:rsid w:val="00C36D0E"/>
    <w:rsid w:val="00D44FE5"/>
    <w:rsid w:val="00D928BC"/>
    <w:rsid w:val="00DB6637"/>
    <w:rsid w:val="00F75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C3C29"/>
  <w15:chartTrackingRefBased/>
  <w15:docId w15:val="{51C91C4B-739A-4FC5-98BC-3C6B4CB52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6C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6C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6C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6C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C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C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C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C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C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C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C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C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C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C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C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C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C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C15"/>
    <w:rPr>
      <w:rFonts w:eastAsiaTheme="majorEastAsia" w:cstheme="majorBidi"/>
      <w:color w:val="272727" w:themeColor="text1" w:themeTint="D8"/>
    </w:rPr>
  </w:style>
  <w:style w:type="paragraph" w:styleId="Title">
    <w:name w:val="Title"/>
    <w:basedOn w:val="Normal"/>
    <w:next w:val="Normal"/>
    <w:link w:val="TitleChar"/>
    <w:uiPriority w:val="10"/>
    <w:qFormat/>
    <w:rsid w:val="00036C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C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C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C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C15"/>
    <w:pPr>
      <w:spacing w:before="160"/>
      <w:jc w:val="center"/>
    </w:pPr>
    <w:rPr>
      <w:i/>
      <w:iCs/>
      <w:color w:val="404040" w:themeColor="text1" w:themeTint="BF"/>
    </w:rPr>
  </w:style>
  <w:style w:type="character" w:customStyle="1" w:styleId="QuoteChar">
    <w:name w:val="Quote Char"/>
    <w:basedOn w:val="DefaultParagraphFont"/>
    <w:link w:val="Quote"/>
    <w:uiPriority w:val="29"/>
    <w:rsid w:val="00036C15"/>
    <w:rPr>
      <w:i/>
      <w:iCs/>
      <w:color w:val="404040" w:themeColor="text1" w:themeTint="BF"/>
    </w:rPr>
  </w:style>
  <w:style w:type="paragraph" w:styleId="ListParagraph">
    <w:name w:val="List Paragraph"/>
    <w:basedOn w:val="Normal"/>
    <w:uiPriority w:val="34"/>
    <w:qFormat/>
    <w:rsid w:val="00036C15"/>
    <w:pPr>
      <w:ind w:left="720"/>
      <w:contextualSpacing/>
    </w:pPr>
  </w:style>
  <w:style w:type="character" w:styleId="IntenseEmphasis">
    <w:name w:val="Intense Emphasis"/>
    <w:basedOn w:val="DefaultParagraphFont"/>
    <w:uiPriority w:val="21"/>
    <w:qFormat/>
    <w:rsid w:val="00036C15"/>
    <w:rPr>
      <w:i/>
      <w:iCs/>
      <w:color w:val="0F4761" w:themeColor="accent1" w:themeShade="BF"/>
    </w:rPr>
  </w:style>
  <w:style w:type="paragraph" w:styleId="IntenseQuote">
    <w:name w:val="Intense Quote"/>
    <w:basedOn w:val="Normal"/>
    <w:next w:val="Normal"/>
    <w:link w:val="IntenseQuoteChar"/>
    <w:uiPriority w:val="30"/>
    <w:qFormat/>
    <w:rsid w:val="00036C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C15"/>
    <w:rPr>
      <w:i/>
      <w:iCs/>
      <w:color w:val="0F4761" w:themeColor="accent1" w:themeShade="BF"/>
    </w:rPr>
  </w:style>
  <w:style w:type="character" w:styleId="IntenseReference">
    <w:name w:val="Intense Reference"/>
    <w:basedOn w:val="DefaultParagraphFont"/>
    <w:uiPriority w:val="32"/>
    <w:qFormat/>
    <w:rsid w:val="00036C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cp:lastPrinted>2026-09-07T00:39:00Z</cp:lastPrinted>
  <dcterms:created xsi:type="dcterms:W3CDTF">2026-09-07T00:40:00Z</dcterms:created>
  <dcterms:modified xsi:type="dcterms:W3CDTF">2026-09-07T10:07:00Z</dcterms:modified>
</cp:coreProperties>
</file>